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7CD" w:rsidRDefault="007D6F31" w:rsidP="007D6F31">
      <w:pPr>
        <w:ind w:right="152" w:firstLine="567"/>
        <w:jc w:val="center"/>
        <w:rPr>
          <w:b/>
          <w:sz w:val="28"/>
          <w:szCs w:val="28"/>
        </w:rPr>
      </w:pPr>
      <w:r w:rsidRPr="002477CD">
        <w:rPr>
          <w:b/>
          <w:sz w:val="28"/>
          <w:szCs w:val="28"/>
        </w:rPr>
        <w:t>Пояснювальна записка</w:t>
      </w:r>
    </w:p>
    <w:p w:rsidR="005E467E" w:rsidRDefault="002477CD" w:rsidP="005E467E">
      <w:pPr>
        <w:tabs>
          <w:tab w:val="left" w:pos="7367"/>
        </w:tabs>
        <w:ind w:right="-142"/>
        <w:jc w:val="center"/>
        <w:rPr>
          <w:b/>
          <w:bCs/>
          <w:sz w:val="28"/>
          <w:szCs w:val="28"/>
        </w:rPr>
      </w:pPr>
      <w:r w:rsidRPr="002477CD">
        <w:rPr>
          <w:b/>
          <w:sz w:val="28"/>
          <w:szCs w:val="28"/>
        </w:rPr>
        <w:t xml:space="preserve"> </w:t>
      </w:r>
      <w:r w:rsidR="0008148A">
        <w:rPr>
          <w:b/>
          <w:sz w:val="28"/>
          <w:szCs w:val="28"/>
        </w:rPr>
        <w:t xml:space="preserve">до </w:t>
      </w:r>
      <w:r w:rsidR="005E467E" w:rsidRPr="00C975AC">
        <w:rPr>
          <w:b/>
          <w:bCs/>
          <w:sz w:val="28"/>
          <w:szCs w:val="28"/>
        </w:rPr>
        <w:t>Програми покращення матеріально-технічного забезпечення заходів територіальної оборони, військових частин та правоохоронних органів, які дислокуються на території Чернігівської області, на 2020 рік</w:t>
      </w:r>
    </w:p>
    <w:p w:rsidR="00E77CE0" w:rsidRDefault="005562E7" w:rsidP="005E467E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E77CE0">
        <w:rPr>
          <w:sz w:val="28"/>
          <w:szCs w:val="28"/>
        </w:rPr>
        <w:t>20</w:t>
      </w:r>
      <w:r w:rsidR="005E467E">
        <w:rPr>
          <w:sz w:val="28"/>
          <w:szCs w:val="28"/>
        </w:rPr>
        <w:t>20</w:t>
      </w:r>
      <w:r w:rsidR="00420B53" w:rsidRPr="002A0B75">
        <w:rPr>
          <w:sz w:val="28"/>
          <w:szCs w:val="28"/>
        </w:rPr>
        <w:t xml:space="preserve"> році була розроблена </w:t>
      </w:r>
      <w:r w:rsidR="00E77CE0" w:rsidRPr="00E77CE0">
        <w:rPr>
          <w:sz w:val="28"/>
          <w:szCs w:val="28"/>
        </w:rPr>
        <w:t>Програма покращання матеріально-технічного забезпечення заходів територіальної оборони, військових частин та правоохоронних органів, які беруть участь в антитерористичній операції та дислокуються на території Чернігівської області,  на 20</w:t>
      </w:r>
      <w:r w:rsidR="00661C18">
        <w:rPr>
          <w:sz w:val="28"/>
          <w:szCs w:val="28"/>
        </w:rPr>
        <w:t>19</w:t>
      </w:r>
      <w:r w:rsidR="00E77CE0" w:rsidRPr="00E77CE0">
        <w:rPr>
          <w:sz w:val="28"/>
          <w:szCs w:val="28"/>
        </w:rPr>
        <w:t xml:space="preserve"> рік</w:t>
      </w:r>
      <w:r w:rsidR="00EE6FEF" w:rsidRPr="00A56986">
        <w:rPr>
          <w:sz w:val="28"/>
          <w:szCs w:val="28"/>
        </w:rPr>
        <w:t xml:space="preserve">, </w:t>
      </w:r>
      <w:r w:rsidR="005E467E" w:rsidRPr="00BA2A55">
        <w:rPr>
          <w:sz w:val="28"/>
          <w:szCs w:val="28"/>
        </w:rPr>
        <w:t xml:space="preserve">яка затверджена рішенням  </w:t>
      </w:r>
      <w:r w:rsidR="005E467E">
        <w:rPr>
          <w:sz w:val="28"/>
          <w:szCs w:val="28"/>
        </w:rPr>
        <w:t>двадцять першої</w:t>
      </w:r>
      <w:r w:rsidR="005E467E" w:rsidRPr="00BA2A55">
        <w:rPr>
          <w:sz w:val="28"/>
          <w:szCs w:val="28"/>
        </w:rPr>
        <w:t xml:space="preserve"> сесії обласної ради сьомого скликання </w:t>
      </w:r>
      <w:r w:rsidR="005E467E">
        <w:rPr>
          <w:sz w:val="28"/>
          <w:szCs w:val="28"/>
        </w:rPr>
        <w:t>18</w:t>
      </w:r>
      <w:r w:rsidR="005E467E" w:rsidRPr="00BA2A55">
        <w:rPr>
          <w:sz w:val="28"/>
          <w:szCs w:val="28"/>
        </w:rPr>
        <w:t xml:space="preserve"> грудня 201</w:t>
      </w:r>
      <w:r w:rsidR="005E467E">
        <w:rPr>
          <w:sz w:val="28"/>
          <w:szCs w:val="28"/>
        </w:rPr>
        <w:t>9</w:t>
      </w:r>
      <w:r w:rsidR="005E467E" w:rsidRPr="00BA2A55">
        <w:rPr>
          <w:sz w:val="28"/>
          <w:szCs w:val="28"/>
        </w:rPr>
        <w:t xml:space="preserve"> року </w:t>
      </w:r>
      <w:r w:rsidR="005E467E" w:rsidRPr="00BA2A55">
        <w:rPr>
          <w:rFonts w:eastAsiaTheme="minorHAnsi"/>
          <w:sz w:val="28"/>
          <w:szCs w:val="28"/>
          <w:lang w:eastAsia="en-US"/>
        </w:rPr>
        <w:t xml:space="preserve">№ </w:t>
      </w:r>
      <w:r w:rsidR="005E467E">
        <w:rPr>
          <w:rFonts w:eastAsiaTheme="minorHAnsi"/>
          <w:sz w:val="28"/>
          <w:szCs w:val="28"/>
          <w:lang w:eastAsia="en-US"/>
        </w:rPr>
        <w:t>6</w:t>
      </w:r>
      <w:r w:rsidR="005E467E" w:rsidRPr="00BA2A55">
        <w:rPr>
          <w:rFonts w:eastAsiaTheme="minorHAnsi"/>
          <w:sz w:val="28"/>
          <w:szCs w:val="28"/>
          <w:lang w:eastAsia="en-US"/>
        </w:rPr>
        <w:t>-</w:t>
      </w:r>
      <w:r w:rsidR="005E467E">
        <w:rPr>
          <w:rFonts w:eastAsiaTheme="minorHAnsi"/>
          <w:sz w:val="28"/>
          <w:szCs w:val="28"/>
          <w:lang w:eastAsia="en-US"/>
        </w:rPr>
        <w:t>21</w:t>
      </w:r>
      <w:r w:rsidR="005E467E" w:rsidRPr="00BA2A55">
        <w:rPr>
          <w:rFonts w:eastAsiaTheme="minorHAnsi"/>
          <w:sz w:val="28"/>
          <w:szCs w:val="28"/>
          <w:lang w:eastAsia="en-US"/>
        </w:rPr>
        <w:t>/VII</w:t>
      </w:r>
      <w:r w:rsidR="005E467E" w:rsidRPr="00A43491">
        <w:rPr>
          <w:sz w:val="28"/>
          <w:szCs w:val="28"/>
        </w:rPr>
        <w:t xml:space="preserve"> </w:t>
      </w:r>
    </w:p>
    <w:p w:rsidR="005E467E" w:rsidRPr="005E467E" w:rsidRDefault="005E467E" w:rsidP="005E467E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5E467E">
        <w:rPr>
          <w:sz w:val="28"/>
          <w:szCs w:val="28"/>
          <w:lang w:val="uk-UA"/>
        </w:rPr>
        <w:t xml:space="preserve">Основним завданням Програми є сприяння у підвищенні боєздатності та покращення матеріально-технічного забезпечення особового складу підрозділів територіальної оборони, військових частин та правоохоронних органів, що дислокуються на території Чернігівської області. </w:t>
      </w:r>
    </w:p>
    <w:p w:rsidR="005E467E" w:rsidRPr="005E467E" w:rsidRDefault="005E467E" w:rsidP="005E467E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5E467E">
        <w:rPr>
          <w:sz w:val="28"/>
          <w:szCs w:val="28"/>
          <w:lang w:val="uk-UA"/>
        </w:rPr>
        <w:t>Програмою передбач</w:t>
      </w:r>
      <w:r>
        <w:rPr>
          <w:sz w:val="28"/>
          <w:szCs w:val="28"/>
          <w:lang w:val="uk-UA"/>
        </w:rPr>
        <w:t>ено</w:t>
      </w:r>
      <w:r w:rsidRPr="005E467E">
        <w:rPr>
          <w:sz w:val="28"/>
          <w:szCs w:val="28"/>
          <w:lang w:val="uk-UA"/>
        </w:rPr>
        <w:t xml:space="preserve"> надання допомоги щодо забезпечення особового складу підрозділів територіальної оборони та військових частин спорядженням і сучасними матеріально-технічними засобами, що не передбачені табелем оснащення і нормами забезпечення Збройних Сил України, покращення рівня захисту та збереження життя військовослужбовців під час виконання покладених </w:t>
      </w:r>
      <w:r w:rsidRPr="005E467E">
        <w:rPr>
          <w:color w:val="auto"/>
          <w:sz w:val="28"/>
          <w:szCs w:val="28"/>
          <w:lang w:val="uk-UA"/>
        </w:rPr>
        <w:t>на них завдань, завдяки якіснішому облаштуванню позицій військ і блокпостів. З цією метою буде придбано будівельні та інші матеріали для обладнання до 20 позицій підрозділів в зоні проведення операції Об’єднаних сил, обладнання, запасних частин та комплектуючих для ремонту автомобільної техніки та технічних засобів (електроагрегати, бензопили, інструмент, засоби зв’язку, обладнання для проведення ремонту техніки та інше</w:t>
      </w:r>
      <w:r>
        <w:rPr>
          <w:color w:val="auto"/>
          <w:sz w:val="28"/>
          <w:szCs w:val="28"/>
          <w:lang w:val="uk-UA"/>
        </w:rPr>
        <w:t>).</w:t>
      </w:r>
    </w:p>
    <w:p w:rsidR="005E467E" w:rsidRDefault="005E467E" w:rsidP="005E467E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Здійснення перевезень до військових частин, зони проведення операції Об’єднаних сил та у зворотному напрямку та забезпечити перевезення військовозобов’язаних під час підготовки та проведення навчань з територіальної оборони.</w:t>
      </w:r>
      <w:r w:rsidRPr="005E467E">
        <w:rPr>
          <w:sz w:val="28"/>
          <w:szCs w:val="28"/>
        </w:rPr>
        <w:t xml:space="preserve"> </w:t>
      </w:r>
    </w:p>
    <w:p w:rsidR="005E467E" w:rsidRPr="005E467E" w:rsidRDefault="005E467E" w:rsidP="005E467E">
      <w:pPr>
        <w:ind w:right="-143" w:firstLine="567"/>
        <w:jc w:val="both"/>
        <w:rPr>
          <w:sz w:val="28"/>
          <w:szCs w:val="28"/>
        </w:rPr>
      </w:pPr>
      <w:r w:rsidRPr="005E467E">
        <w:rPr>
          <w:sz w:val="28"/>
          <w:szCs w:val="28"/>
        </w:rPr>
        <w:t>У 2020 році передбачено фінансування на суму 1 599,0 тис. грн на реалізацію заходів програми: покращання матеріально- технічного забезпечення надання послуг з транспортних перевезень</w:t>
      </w:r>
    </w:p>
    <w:p w:rsidR="005E467E" w:rsidRPr="005E467E" w:rsidRDefault="005E467E" w:rsidP="005E467E">
      <w:pPr>
        <w:ind w:right="152" w:firstLine="567"/>
        <w:jc w:val="both"/>
        <w:rPr>
          <w:b/>
          <w:sz w:val="28"/>
          <w:szCs w:val="28"/>
        </w:rPr>
      </w:pPr>
      <w:bookmarkStart w:id="0" w:name="_GoBack"/>
      <w:bookmarkEnd w:id="0"/>
      <w:r w:rsidRPr="005E467E">
        <w:rPr>
          <w:sz w:val="28"/>
          <w:szCs w:val="28"/>
        </w:rPr>
        <w:t xml:space="preserve">Заходи виконані на </w:t>
      </w:r>
      <w:r w:rsidR="00855BAA">
        <w:rPr>
          <w:sz w:val="28"/>
          <w:szCs w:val="28"/>
        </w:rPr>
        <w:t>45,5</w:t>
      </w:r>
      <w:r w:rsidRPr="005E467E">
        <w:rPr>
          <w:sz w:val="28"/>
          <w:szCs w:val="28"/>
        </w:rPr>
        <w:t xml:space="preserve">% </w:t>
      </w:r>
      <w:r w:rsidRPr="005E467E">
        <w:rPr>
          <w:sz w:val="28"/>
          <w:szCs w:val="28"/>
        </w:rPr>
        <w:noBreakHyphen/>
      </w:r>
      <w:r w:rsidR="00855BAA">
        <w:rPr>
          <w:sz w:val="28"/>
          <w:szCs w:val="28"/>
        </w:rPr>
        <w:t>727,4</w:t>
      </w:r>
      <w:r w:rsidRPr="005E467E">
        <w:rPr>
          <w:sz w:val="28"/>
          <w:szCs w:val="28"/>
        </w:rPr>
        <w:t xml:space="preserve"> тис. грн.</w:t>
      </w:r>
    </w:p>
    <w:p w:rsidR="005E467E" w:rsidRPr="005E467E" w:rsidRDefault="005E467E" w:rsidP="005E467E">
      <w:pPr>
        <w:ind w:right="152" w:firstLine="567"/>
        <w:jc w:val="both"/>
        <w:rPr>
          <w:sz w:val="28"/>
          <w:szCs w:val="28"/>
        </w:rPr>
      </w:pPr>
    </w:p>
    <w:p w:rsidR="005E467E" w:rsidRPr="00E928E2" w:rsidRDefault="005E467E" w:rsidP="005E467E">
      <w:pPr>
        <w:ind w:right="152" w:firstLine="567"/>
        <w:jc w:val="both"/>
        <w:rPr>
          <w:sz w:val="28"/>
          <w:szCs w:val="28"/>
        </w:rPr>
      </w:pPr>
    </w:p>
    <w:p w:rsidR="005E467E" w:rsidRPr="00E77CE0" w:rsidRDefault="005E467E" w:rsidP="005E467E">
      <w:pPr>
        <w:ind w:right="152" w:firstLine="284"/>
        <w:jc w:val="both"/>
        <w:rPr>
          <w:sz w:val="28"/>
          <w:szCs w:val="28"/>
        </w:rPr>
      </w:pPr>
      <w:r w:rsidRPr="00E77CE0">
        <w:rPr>
          <w:sz w:val="28"/>
          <w:szCs w:val="28"/>
        </w:rPr>
        <w:t xml:space="preserve">Директор Департаменту з питань </w:t>
      </w:r>
    </w:p>
    <w:p w:rsidR="005E467E" w:rsidRPr="00E77CE0" w:rsidRDefault="005E467E" w:rsidP="005E467E">
      <w:pPr>
        <w:ind w:right="152" w:firstLine="284"/>
        <w:jc w:val="both"/>
        <w:rPr>
          <w:sz w:val="28"/>
          <w:szCs w:val="28"/>
        </w:rPr>
      </w:pPr>
      <w:r w:rsidRPr="00E77CE0">
        <w:rPr>
          <w:sz w:val="28"/>
          <w:szCs w:val="28"/>
        </w:rPr>
        <w:t xml:space="preserve">цивільного захисту та оборонної роботи </w:t>
      </w:r>
    </w:p>
    <w:p w:rsidR="005E467E" w:rsidRPr="00BA6DBF" w:rsidRDefault="005E467E" w:rsidP="005E467E">
      <w:pPr>
        <w:ind w:right="152" w:firstLine="284"/>
        <w:jc w:val="both"/>
        <w:rPr>
          <w:sz w:val="28"/>
          <w:szCs w:val="28"/>
        </w:rPr>
      </w:pPr>
      <w:r w:rsidRPr="00E77CE0">
        <w:rPr>
          <w:sz w:val="28"/>
          <w:szCs w:val="28"/>
        </w:rPr>
        <w:t>облдержа</w:t>
      </w:r>
      <w:r>
        <w:rPr>
          <w:sz w:val="28"/>
          <w:szCs w:val="28"/>
        </w:rPr>
        <w:t xml:space="preserve">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Сергій </w:t>
      </w:r>
      <w:r w:rsidRPr="00E77CE0">
        <w:rPr>
          <w:sz w:val="28"/>
          <w:szCs w:val="28"/>
        </w:rPr>
        <w:t xml:space="preserve"> БОЛДИРЕВ</w:t>
      </w:r>
    </w:p>
    <w:p w:rsidR="005E467E" w:rsidRPr="005E467E" w:rsidRDefault="005E467E" w:rsidP="005E467E">
      <w:pPr>
        <w:pStyle w:val="Default"/>
        <w:jc w:val="both"/>
        <w:rPr>
          <w:color w:val="auto"/>
          <w:lang w:val="uk-UA"/>
        </w:rPr>
      </w:pPr>
    </w:p>
    <w:sectPr w:rsidR="005E467E" w:rsidRPr="005E467E" w:rsidSect="00B0434C">
      <w:headerReference w:type="default" r:id="rId8"/>
      <w:pgSz w:w="11906" w:h="16838"/>
      <w:pgMar w:top="851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5A9" w:rsidRDefault="00F125A9">
      <w:r>
        <w:separator/>
      </w:r>
    </w:p>
  </w:endnote>
  <w:endnote w:type="continuationSeparator" w:id="0">
    <w:p w:rsidR="00F125A9" w:rsidRDefault="00F1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5A9" w:rsidRDefault="00F125A9">
      <w:r>
        <w:separator/>
      </w:r>
    </w:p>
  </w:footnote>
  <w:footnote w:type="continuationSeparator" w:id="0">
    <w:p w:rsidR="00F125A9" w:rsidRDefault="00F12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8AF" w:rsidRDefault="0061450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6DBF">
      <w:rPr>
        <w:rStyle w:val="a5"/>
        <w:noProof/>
      </w:rPr>
      <w:t>2</w:t>
    </w:r>
    <w:r>
      <w:rPr>
        <w:rStyle w:val="a5"/>
      </w:rPr>
      <w:fldChar w:fldCharType="end"/>
    </w:r>
  </w:p>
  <w:p w:rsidR="002448AF" w:rsidRDefault="00F125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22299"/>
    <w:multiLevelType w:val="hybridMultilevel"/>
    <w:tmpl w:val="049C11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8D8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F0447"/>
    <w:multiLevelType w:val="hybridMultilevel"/>
    <w:tmpl w:val="FEEE787C"/>
    <w:lvl w:ilvl="0" w:tplc="B6E27522">
      <w:start w:val="10"/>
      <w:numFmt w:val="bullet"/>
      <w:lvlText w:val="-"/>
      <w:lvlJc w:val="left"/>
      <w:pPr>
        <w:ind w:left="62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2" w15:restartNumberingAfterBreak="0">
    <w:nsid w:val="2D8449CD"/>
    <w:multiLevelType w:val="hybridMultilevel"/>
    <w:tmpl w:val="FD2AD51C"/>
    <w:lvl w:ilvl="0" w:tplc="765C1946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B8F28D6"/>
    <w:multiLevelType w:val="hybridMultilevel"/>
    <w:tmpl w:val="87B81A42"/>
    <w:lvl w:ilvl="0" w:tplc="041C112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9D"/>
    <w:rsid w:val="00064D32"/>
    <w:rsid w:val="0008148A"/>
    <w:rsid w:val="000A45CE"/>
    <w:rsid w:val="000A4C9A"/>
    <w:rsid w:val="000E34FF"/>
    <w:rsid w:val="0016284F"/>
    <w:rsid w:val="00166140"/>
    <w:rsid w:val="00171B11"/>
    <w:rsid w:val="001A6813"/>
    <w:rsid w:val="001C3532"/>
    <w:rsid w:val="001D7158"/>
    <w:rsid w:val="002046B8"/>
    <w:rsid w:val="002477CD"/>
    <w:rsid w:val="00314DE3"/>
    <w:rsid w:val="003651F4"/>
    <w:rsid w:val="00420B53"/>
    <w:rsid w:val="004341D9"/>
    <w:rsid w:val="00440450"/>
    <w:rsid w:val="004E459D"/>
    <w:rsid w:val="00514B27"/>
    <w:rsid w:val="00532573"/>
    <w:rsid w:val="005562E7"/>
    <w:rsid w:val="00571223"/>
    <w:rsid w:val="00586C30"/>
    <w:rsid w:val="005D0D7A"/>
    <w:rsid w:val="005E467E"/>
    <w:rsid w:val="0061450B"/>
    <w:rsid w:val="00637AB8"/>
    <w:rsid w:val="00661C18"/>
    <w:rsid w:val="006E219C"/>
    <w:rsid w:val="007521D9"/>
    <w:rsid w:val="0076148D"/>
    <w:rsid w:val="007D4171"/>
    <w:rsid w:val="007D6F31"/>
    <w:rsid w:val="00803C19"/>
    <w:rsid w:val="00855BAA"/>
    <w:rsid w:val="008668C9"/>
    <w:rsid w:val="00881896"/>
    <w:rsid w:val="00A3552A"/>
    <w:rsid w:val="00A60B7E"/>
    <w:rsid w:val="00B0434C"/>
    <w:rsid w:val="00B93AF0"/>
    <w:rsid w:val="00BA6DBF"/>
    <w:rsid w:val="00BC2920"/>
    <w:rsid w:val="00E77CE0"/>
    <w:rsid w:val="00E808D7"/>
    <w:rsid w:val="00E928E2"/>
    <w:rsid w:val="00EE00D5"/>
    <w:rsid w:val="00EE6FEF"/>
    <w:rsid w:val="00F125A9"/>
    <w:rsid w:val="00F33AA9"/>
    <w:rsid w:val="00F7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1C1BC-A109-4282-8A56-E9A0F4E3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0B53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0B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rsid w:val="00420B53"/>
    <w:pPr>
      <w:ind w:left="709"/>
      <w:jc w:val="both"/>
    </w:pPr>
    <w:rPr>
      <w:sz w:val="27"/>
      <w:szCs w:val="27"/>
    </w:rPr>
  </w:style>
  <w:style w:type="character" w:customStyle="1" w:styleId="30">
    <w:name w:val="Основний текст з відступом 3 Знак"/>
    <w:basedOn w:val="a0"/>
    <w:link w:val="3"/>
    <w:rsid w:val="00420B53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3">
    <w:name w:val="header"/>
    <w:basedOn w:val="a"/>
    <w:link w:val="a4"/>
    <w:rsid w:val="00420B5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ій колонтитул Знак"/>
    <w:basedOn w:val="a0"/>
    <w:link w:val="a3"/>
    <w:rsid w:val="00420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20B53"/>
  </w:style>
  <w:style w:type="paragraph" w:customStyle="1" w:styleId="31">
    <w:name w:val="Основной текст с отступом 31"/>
    <w:basedOn w:val="a"/>
    <w:rsid w:val="00420B53"/>
    <w:pPr>
      <w:suppressAutoHyphens/>
      <w:spacing w:before="120"/>
      <w:ind w:firstLine="720"/>
      <w:jc w:val="both"/>
    </w:pPr>
    <w:rPr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B043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341D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341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E4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EEFF3-F2B3-4263-80F5-72EFDBC1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1422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NGO-OPERATOR2</cp:lastModifiedBy>
  <cp:revision>2</cp:revision>
  <cp:lastPrinted>2017-01-30T13:26:00Z</cp:lastPrinted>
  <dcterms:created xsi:type="dcterms:W3CDTF">2021-01-12T14:46:00Z</dcterms:created>
  <dcterms:modified xsi:type="dcterms:W3CDTF">2021-01-12T14:46:00Z</dcterms:modified>
</cp:coreProperties>
</file>